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79772" w14:textId="05DE7C8D" w:rsidR="00927080" w:rsidRPr="00332228" w:rsidRDefault="00927080" w:rsidP="00927080">
      <w:pPr>
        <w:keepNext/>
        <w:keepLines/>
        <w:spacing w:before="120"/>
        <w:ind w:left="5184"/>
        <w:outlineLvl w:val="1"/>
        <w:rPr>
          <w:rFonts w:asciiTheme="minorHAnsi" w:eastAsia="Calibri" w:hAnsiTheme="minorHAnsi" w:cstheme="minorHAnsi"/>
          <w:b/>
          <w:sz w:val="22"/>
          <w:szCs w:val="22"/>
          <w:lang w:eastAsia="lt-LT"/>
        </w:rPr>
      </w:pPr>
      <w:bookmarkStart w:id="0" w:name="_Ref38291223"/>
      <w:bookmarkStart w:id="1" w:name="_Ref38291334"/>
      <w:bookmarkStart w:id="2" w:name="_Ref38533412"/>
      <w:bookmarkStart w:id="3" w:name="_Toc115102580"/>
      <w:r w:rsidRPr="00332228">
        <w:rPr>
          <w:rFonts w:asciiTheme="minorHAnsi" w:eastAsia="Calibri" w:hAnsiTheme="minorHAnsi" w:cstheme="minorHAnsi"/>
          <w:b/>
          <w:sz w:val="22"/>
          <w:szCs w:val="22"/>
          <w:lang w:eastAsia="lt-LT"/>
        </w:rPr>
        <w:t xml:space="preserve">Pirkimo sąlygų </w:t>
      </w:r>
      <w:r w:rsidR="00CF61D2" w:rsidRPr="00332228">
        <w:rPr>
          <w:rFonts w:asciiTheme="minorHAnsi" w:eastAsia="Calibri" w:hAnsiTheme="minorHAnsi" w:cstheme="minorHAnsi"/>
          <w:b/>
          <w:sz w:val="22"/>
          <w:szCs w:val="22"/>
          <w:lang w:eastAsia="lt-LT"/>
        </w:rPr>
        <w:t>2</w:t>
      </w:r>
      <w:r w:rsidRPr="00332228">
        <w:rPr>
          <w:rFonts w:asciiTheme="minorHAnsi" w:eastAsia="Calibri" w:hAnsiTheme="minorHAnsi" w:cstheme="minorHAnsi"/>
          <w:b/>
          <w:sz w:val="22"/>
          <w:szCs w:val="22"/>
          <w:lang w:eastAsia="lt-LT"/>
        </w:rPr>
        <w:t xml:space="preserve"> priedas „Tiekėjų kvalifikacijos reikalavimai ir reikalaujami kokybės bei aplinkos apsaugos vadybos sistemų standartai“</w:t>
      </w:r>
      <w:bookmarkEnd w:id="0"/>
      <w:bookmarkEnd w:id="1"/>
      <w:bookmarkEnd w:id="2"/>
      <w:bookmarkEnd w:id="3"/>
    </w:p>
    <w:p w14:paraId="3CB46131" w14:textId="77777777" w:rsidR="004921C4" w:rsidRPr="00332228" w:rsidRDefault="004921C4" w:rsidP="00927080">
      <w:pPr>
        <w:spacing w:after="160" w:line="276" w:lineRule="auto"/>
        <w:rPr>
          <w:rFonts w:asciiTheme="minorHAnsi" w:eastAsiaTheme="minorEastAsia" w:hAnsiTheme="minorHAnsi" w:cstheme="minorHAnsi"/>
          <w:b/>
          <w:bCs/>
          <w:smallCaps/>
          <w:sz w:val="22"/>
          <w:szCs w:val="22"/>
          <w:lang w:eastAsia="lt-LT"/>
        </w:rPr>
      </w:pPr>
    </w:p>
    <w:p w14:paraId="0879C6E1" w14:textId="77777777" w:rsidR="001474E1" w:rsidRPr="00332228" w:rsidRDefault="001474E1" w:rsidP="001474E1">
      <w:pPr>
        <w:spacing w:after="240" w:line="276" w:lineRule="auto"/>
        <w:jc w:val="center"/>
        <w:rPr>
          <w:rFonts w:asciiTheme="minorHAnsi" w:eastAsia="Arial" w:hAnsiTheme="minorHAnsi" w:cstheme="minorHAnsi"/>
          <w:b/>
          <w:bCs/>
          <w:smallCaps/>
          <w:sz w:val="22"/>
          <w:szCs w:val="22"/>
          <w:lang w:eastAsia="lt-LT"/>
        </w:rPr>
      </w:pPr>
      <w:r w:rsidRPr="00332228">
        <w:rPr>
          <w:rFonts w:asciiTheme="minorHAnsi" w:eastAsia="Arial" w:hAnsiTheme="minorHAnsi" w:cstheme="minorHAnsi"/>
          <w:b/>
          <w:bCs/>
          <w:smallCaps/>
          <w:sz w:val="22"/>
          <w:szCs w:val="22"/>
          <w:lang w:eastAsia="lt-LT"/>
        </w:rPr>
        <w:t>TIEKĖJŲ KVALIFIKACIJOS REIKALAVIMAI IR REIKALAVIMAI LAIKYTIS KOKYBĖS VADYBOS SISTEMOS IR (ARBA) APLINKOS APSAUGOS VADYBOS SISTEMOS STANDARTŲ</w:t>
      </w:r>
    </w:p>
    <w:p w14:paraId="3867EDE6" w14:textId="77777777" w:rsidR="002936A2" w:rsidRPr="00332228" w:rsidRDefault="002936A2" w:rsidP="001474E1">
      <w:pPr>
        <w:jc w:val="both"/>
        <w:rPr>
          <w:rFonts w:asciiTheme="minorHAnsi" w:eastAsiaTheme="minorHAnsi" w:hAnsiTheme="minorHAnsi" w:cstheme="minorHAnsi"/>
          <w:sz w:val="22"/>
          <w:szCs w:val="22"/>
        </w:rPr>
      </w:pPr>
    </w:p>
    <w:p w14:paraId="05C66BFD" w14:textId="0D831169" w:rsidR="001474E1" w:rsidRPr="00332228" w:rsidRDefault="001474E1" w:rsidP="001E022F">
      <w:pPr>
        <w:pStyle w:val="Sraopastraipa"/>
        <w:numPr>
          <w:ilvl w:val="0"/>
          <w:numId w:val="1"/>
        </w:numPr>
        <w:jc w:val="both"/>
        <w:rPr>
          <w:rFonts w:asciiTheme="minorHAnsi" w:eastAsiaTheme="minorHAnsi" w:hAnsiTheme="minorHAnsi" w:cstheme="minorHAnsi"/>
          <w:sz w:val="22"/>
          <w:szCs w:val="22"/>
        </w:rPr>
      </w:pPr>
      <w:r w:rsidRPr="00332228">
        <w:rPr>
          <w:rFonts w:asciiTheme="minorHAnsi" w:eastAsiaTheme="minorHAnsi" w:hAnsiTheme="minorHAnsi" w:cstheme="minorHAnsi"/>
          <w:sz w:val="22"/>
          <w:szCs w:val="22"/>
        </w:rPr>
        <w:t>Kokybės vadybos sistemos ir aplinkos apsaugos vadybos sistemos standartai:</w:t>
      </w:r>
    </w:p>
    <w:p w14:paraId="28298B86" w14:textId="77777777" w:rsidR="001474E1" w:rsidRPr="00332228" w:rsidRDefault="001474E1" w:rsidP="001474E1">
      <w:pPr>
        <w:jc w:val="center"/>
        <w:rPr>
          <w:rFonts w:asciiTheme="minorHAnsi" w:eastAsiaTheme="minorHAnsi" w:hAnsiTheme="minorHAnsi" w:cstheme="minorHAnsi"/>
          <w:sz w:val="22"/>
          <w:szCs w:val="22"/>
        </w:rPr>
      </w:pPr>
    </w:p>
    <w:tbl>
      <w:tblPr>
        <w:tblStyle w:val="TableGrid3"/>
        <w:tblW w:w="10627" w:type="dxa"/>
        <w:tblLook w:val="04A0" w:firstRow="1" w:lastRow="0" w:firstColumn="1" w:lastColumn="0" w:noHBand="0" w:noVBand="1"/>
      </w:tblPr>
      <w:tblGrid>
        <w:gridCol w:w="567"/>
        <w:gridCol w:w="4149"/>
        <w:gridCol w:w="2934"/>
        <w:gridCol w:w="2977"/>
      </w:tblGrid>
      <w:tr w:rsidR="0063494B" w:rsidRPr="00332228" w14:paraId="794D7CD8" w14:textId="77777777" w:rsidTr="008F21AE">
        <w:trPr>
          <w:cantSplit/>
          <w:tblHeader/>
        </w:trPr>
        <w:tc>
          <w:tcPr>
            <w:tcW w:w="56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64BE2E0" w14:textId="77777777" w:rsidR="0063494B" w:rsidRPr="00332228" w:rsidRDefault="0063494B" w:rsidP="00D95809">
            <w:pPr>
              <w:spacing w:line="20" w:lineRule="atLeast"/>
              <w:contextualSpacing/>
              <w:jc w:val="both"/>
              <w:rPr>
                <w:rFonts w:asciiTheme="minorHAnsi" w:eastAsiaTheme="minorHAnsi" w:hAnsiTheme="minorHAnsi" w:cstheme="minorHAnsi"/>
                <w:b/>
                <w:sz w:val="22"/>
                <w:szCs w:val="22"/>
                <w:lang w:eastAsia="lt-LT"/>
              </w:rPr>
            </w:pPr>
            <w:r w:rsidRPr="00332228">
              <w:rPr>
                <w:rFonts w:asciiTheme="minorHAnsi" w:eastAsiaTheme="minorHAnsi" w:hAnsiTheme="minorHAnsi" w:cstheme="minorHAnsi"/>
                <w:b/>
                <w:sz w:val="22"/>
                <w:szCs w:val="22"/>
                <w:lang w:eastAsia="lt-LT"/>
              </w:rPr>
              <w:t>Eil. Nr.</w:t>
            </w:r>
          </w:p>
        </w:tc>
        <w:tc>
          <w:tcPr>
            <w:tcW w:w="414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84BB35E" w14:textId="77777777" w:rsidR="0063494B" w:rsidRPr="00332228" w:rsidRDefault="0063494B" w:rsidP="00D95809">
            <w:pPr>
              <w:spacing w:line="20" w:lineRule="atLeast"/>
              <w:contextualSpacing/>
              <w:jc w:val="both"/>
              <w:rPr>
                <w:rFonts w:asciiTheme="minorHAnsi" w:eastAsiaTheme="minorHAnsi" w:hAnsiTheme="minorHAnsi" w:cstheme="minorHAnsi"/>
                <w:b/>
                <w:sz w:val="22"/>
                <w:szCs w:val="22"/>
                <w:lang w:eastAsia="lt-LT"/>
              </w:rPr>
            </w:pPr>
            <w:r w:rsidRPr="00332228">
              <w:rPr>
                <w:rFonts w:asciiTheme="minorHAnsi" w:eastAsiaTheme="minorHAnsi" w:hAnsiTheme="minorHAnsi" w:cstheme="minorHAnsi"/>
                <w:b/>
                <w:sz w:val="22"/>
                <w:szCs w:val="22"/>
                <w:lang w:eastAsia="lt-LT"/>
              </w:rPr>
              <w:t>Reikalavimas dėl aplinkos apsaugos vadybos sistemos standartų laikymosi.</w:t>
            </w:r>
          </w:p>
        </w:tc>
        <w:tc>
          <w:tcPr>
            <w:tcW w:w="293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B2D110F" w14:textId="77777777" w:rsidR="0063494B" w:rsidRPr="00332228" w:rsidRDefault="0063494B" w:rsidP="00D95809">
            <w:pPr>
              <w:autoSpaceDE w:val="0"/>
              <w:autoSpaceDN w:val="0"/>
              <w:adjustRightInd w:val="0"/>
              <w:spacing w:line="20" w:lineRule="atLeast"/>
              <w:contextualSpacing/>
              <w:jc w:val="both"/>
              <w:rPr>
                <w:rFonts w:asciiTheme="minorHAnsi" w:eastAsiaTheme="minorHAnsi" w:hAnsiTheme="minorHAnsi" w:cstheme="minorHAnsi"/>
                <w:b/>
                <w:sz w:val="22"/>
                <w:szCs w:val="22"/>
                <w:lang w:eastAsia="lt-LT"/>
              </w:rPr>
            </w:pPr>
            <w:r w:rsidRPr="00332228">
              <w:rPr>
                <w:rFonts w:asciiTheme="minorHAnsi" w:eastAsiaTheme="minorHAnsi" w:hAnsiTheme="minorHAnsi" w:cstheme="minorHAnsi"/>
                <w:b/>
                <w:sz w:val="22"/>
                <w:szCs w:val="22"/>
                <w:lang w:eastAsia="lt-LT"/>
              </w:rPr>
              <w:t>Atitiktį reikalavimui įrodantys dokumentai</w:t>
            </w:r>
          </w:p>
        </w:tc>
        <w:tc>
          <w:tcPr>
            <w:tcW w:w="297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hideMark/>
          </w:tcPr>
          <w:p w14:paraId="3AF46C94" w14:textId="77777777" w:rsidR="0063494B" w:rsidRPr="00332228" w:rsidRDefault="0063494B" w:rsidP="00D95809">
            <w:pPr>
              <w:autoSpaceDE w:val="0"/>
              <w:autoSpaceDN w:val="0"/>
              <w:adjustRightInd w:val="0"/>
              <w:spacing w:line="20" w:lineRule="atLeast"/>
              <w:contextualSpacing/>
              <w:jc w:val="both"/>
              <w:rPr>
                <w:rFonts w:asciiTheme="minorHAnsi" w:eastAsiaTheme="minorHAnsi" w:hAnsiTheme="minorHAnsi" w:cstheme="minorHAnsi"/>
                <w:b/>
                <w:sz w:val="22"/>
                <w:szCs w:val="22"/>
                <w:lang w:eastAsia="lt-LT"/>
              </w:rPr>
            </w:pPr>
            <w:r w:rsidRPr="00332228">
              <w:rPr>
                <w:rFonts w:asciiTheme="minorHAnsi" w:eastAsiaTheme="minorHAnsi" w:hAnsiTheme="minorHAnsi" w:cstheme="minorHAnsi"/>
                <w:b/>
                <w:sz w:val="22"/>
                <w:szCs w:val="22"/>
                <w:lang w:eastAsia="lt-LT"/>
              </w:rPr>
              <w:t>Subjektas, kuris turi atitikti reikalavimą</w:t>
            </w:r>
          </w:p>
          <w:p w14:paraId="4DF6349E" w14:textId="77777777" w:rsidR="0063494B" w:rsidRPr="00332228" w:rsidRDefault="0063494B" w:rsidP="00D95809">
            <w:pPr>
              <w:autoSpaceDE w:val="0"/>
              <w:autoSpaceDN w:val="0"/>
              <w:adjustRightInd w:val="0"/>
              <w:spacing w:line="20" w:lineRule="atLeast"/>
              <w:contextualSpacing/>
              <w:jc w:val="both"/>
              <w:rPr>
                <w:rFonts w:asciiTheme="minorHAnsi" w:eastAsiaTheme="minorHAnsi" w:hAnsiTheme="minorHAnsi" w:cstheme="minorHAnsi"/>
                <w:b/>
                <w:sz w:val="22"/>
                <w:szCs w:val="22"/>
                <w:lang w:eastAsia="lt-LT"/>
              </w:rPr>
            </w:pPr>
          </w:p>
        </w:tc>
      </w:tr>
      <w:tr w:rsidR="0063494B" w:rsidRPr="00332228" w14:paraId="3B6C217A" w14:textId="77777777" w:rsidTr="008F21AE">
        <w:tc>
          <w:tcPr>
            <w:tcW w:w="567" w:type="dxa"/>
            <w:tcBorders>
              <w:top w:val="single" w:sz="4" w:space="0" w:color="000000"/>
              <w:left w:val="single" w:sz="4" w:space="0" w:color="000000"/>
              <w:bottom w:val="single" w:sz="4" w:space="0" w:color="000000"/>
              <w:right w:val="single" w:sz="4" w:space="0" w:color="000000"/>
            </w:tcBorders>
            <w:hideMark/>
          </w:tcPr>
          <w:p w14:paraId="2CBB5671" w14:textId="34A3D4F7" w:rsidR="0063494B" w:rsidRPr="00332228" w:rsidRDefault="00AE0183" w:rsidP="00D95809">
            <w:pPr>
              <w:spacing w:line="20" w:lineRule="atLeast"/>
              <w:contextualSpacing/>
              <w:jc w:val="both"/>
              <w:rPr>
                <w:rFonts w:asciiTheme="minorHAnsi" w:eastAsiaTheme="minorEastAsia" w:hAnsiTheme="minorHAnsi" w:cstheme="minorHAnsi"/>
                <w:color w:val="000000"/>
                <w:sz w:val="22"/>
                <w:szCs w:val="22"/>
                <w:lang w:eastAsia="lt-LT"/>
              </w:rPr>
            </w:pPr>
            <w:r w:rsidRPr="00332228">
              <w:rPr>
                <w:rFonts w:asciiTheme="minorHAnsi" w:eastAsiaTheme="minorEastAsia" w:hAnsiTheme="minorHAnsi" w:cstheme="minorHAnsi"/>
                <w:color w:val="000000"/>
                <w:sz w:val="22"/>
                <w:szCs w:val="22"/>
                <w:lang w:eastAsia="lt-LT"/>
              </w:rPr>
              <w:t>1</w:t>
            </w:r>
            <w:r w:rsidR="0063494B" w:rsidRPr="00332228">
              <w:rPr>
                <w:rFonts w:asciiTheme="minorHAnsi" w:eastAsiaTheme="minorEastAsia" w:hAnsiTheme="minorHAnsi" w:cstheme="minorHAnsi"/>
                <w:color w:val="000000"/>
                <w:sz w:val="22"/>
                <w:szCs w:val="22"/>
                <w:lang w:eastAsia="lt-LT"/>
              </w:rPr>
              <w:t>.1.</w:t>
            </w:r>
          </w:p>
        </w:tc>
        <w:tc>
          <w:tcPr>
            <w:tcW w:w="4149" w:type="dxa"/>
            <w:tcBorders>
              <w:top w:val="single" w:sz="4" w:space="0" w:color="000000"/>
              <w:left w:val="single" w:sz="4" w:space="0" w:color="000000"/>
              <w:bottom w:val="single" w:sz="4" w:space="0" w:color="000000"/>
              <w:right w:val="single" w:sz="4" w:space="0" w:color="000000"/>
            </w:tcBorders>
            <w:hideMark/>
          </w:tcPr>
          <w:p w14:paraId="29EFFD27" w14:textId="77777777" w:rsidR="0063494B" w:rsidRPr="00332228" w:rsidRDefault="0063494B" w:rsidP="00D95809">
            <w:pPr>
              <w:autoSpaceDE w:val="0"/>
              <w:autoSpaceDN w:val="0"/>
              <w:adjustRightInd w:val="0"/>
              <w:spacing w:line="20" w:lineRule="atLeast"/>
              <w:contextualSpacing/>
              <w:jc w:val="both"/>
              <w:rPr>
                <w:rFonts w:asciiTheme="minorHAnsi" w:eastAsiaTheme="minorEastAsia" w:hAnsiTheme="minorHAnsi" w:cstheme="minorHAnsi"/>
                <w:color w:val="000000"/>
                <w:sz w:val="22"/>
                <w:szCs w:val="22"/>
                <w:lang w:eastAsia="lt-LT"/>
              </w:rPr>
            </w:pPr>
            <w:r w:rsidRPr="00332228">
              <w:rPr>
                <w:rFonts w:asciiTheme="minorHAnsi" w:eastAsiaTheme="minorEastAsia" w:hAnsiTheme="minorHAnsi" w:cstheme="minorHAnsi"/>
                <w:color w:val="000000"/>
                <w:sz w:val="22"/>
                <w:szCs w:val="22"/>
                <w:lang w:eastAsia="lt-LT"/>
              </w:rPr>
              <w:t xml:space="preserve">Perkamiems darbams tiekėjas taiko Europos Sąjungos aplinkos apsaugos vadybos ir audito sistemą (angl. </w:t>
            </w:r>
            <w:proofErr w:type="spellStart"/>
            <w:r w:rsidRPr="00332228">
              <w:rPr>
                <w:rFonts w:asciiTheme="minorHAnsi" w:eastAsiaTheme="minorEastAsia" w:hAnsiTheme="minorHAnsi" w:cstheme="minorHAnsi"/>
                <w:color w:val="000000"/>
                <w:sz w:val="22"/>
                <w:szCs w:val="22"/>
                <w:lang w:eastAsia="lt-LT"/>
              </w:rPr>
              <w:t>Eco</w:t>
            </w:r>
            <w:proofErr w:type="spellEnd"/>
            <w:r w:rsidRPr="00332228">
              <w:rPr>
                <w:rFonts w:asciiTheme="minorHAnsi" w:eastAsiaTheme="minorEastAsia" w:hAnsiTheme="minorHAnsi" w:cstheme="minorHAnsi"/>
                <w:color w:val="000000"/>
                <w:sz w:val="22"/>
                <w:szCs w:val="22"/>
                <w:lang w:eastAsia="lt-LT"/>
              </w:rPr>
              <w:t>–</w:t>
            </w:r>
            <w:proofErr w:type="spellStart"/>
            <w:r w:rsidRPr="00332228">
              <w:rPr>
                <w:rFonts w:asciiTheme="minorHAnsi" w:eastAsiaTheme="minorEastAsia" w:hAnsiTheme="minorHAnsi" w:cstheme="minorHAnsi"/>
                <w:color w:val="000000"/>
                <w:sz w:val="22"/>
                <w:szCs w:val="22"/>
                <w:lang w:eastAsia="lt-LT"/>
              </w:rPr>
              <w:t>Management</w:t>
            </w:r>
            <w:proofErr w:type="spellEnd"/>
            <w:r w:rsidRPr="00332228">
              <w:rPr>
                <w:rFonts w:asciiTheme="minorHAnsi" w:eastAsiaTheme="minorEastAsia" w:hAnsiTheme="minorHAnsi" w:cstheme="minorHAnsi"/>
                <w:color w:val="000000"/>
                <w:sz w:val="22"/>
                <w:szCs w:val="22"/>
                <w:lang w:eastAsia="lt-LT"/>
              </w:rPr>
              <w:t xml:space="preserve"> </w:t>
            </w:r>
            <w:proofErr w:type="spellStart"/>
            <w:r w:rsidRPr="00332228">
              <w:rPr>
                <w:rFonts w:asciiTheme="minorHAnsi" w:eastAsiaTheme="minorEastAsia" w:hAnsiTheme="minorHAnsi" w:cstheme="minorHAnsi"/>
                <w:color w:val="000000"/>
                <w:sz w:val="22"/>
                <w:szCs w:val="22"/>
                <w:lang w:eastAsia="lt-LT"/>
              </w:rPr>
              <w:t>and</w:t>
            </w:r>
            <w:proofErr w:type="spellEnd"/>
            <w:r w:rsidRPr="00332228">
              <w:rPr>
                <w:rFonts w:asciiTheme="minorHAnsi" w:eastAsiaTheme="minorEastAsia" w:hAnsiTheme="minorHAnsi" w:cstheme="minorHAnsi"/>
                <w:color w:val="000000"/>
                <w:sz w:val="22"/>
                <w:szCs w:val="22"/>
                <w:lang w:eastAsia="lt-LT"/>
              </w:rPr>
              <w:t xml:space="preserve"> </w:t>
            </w:r>
            <w:proofErr w:type="spellStart"/>
            <w:r w:rsidRPr="00332228">
              <w:rPr>
                <w:rFonts w:asciiTheme="minorHAnsi" w:eastAsiaTheme="minorEastAsia" w:hAnsiTheme="minorHAnsi" w:cstheme="minorHAnsi"/>
                <w:color w:val="000000"/>
                <w:sz w:val="22"/>
                <w:szCs w:val="22"/>
                <w:lang w:eastAsia="lt-LT"/>
              </w:rPr>
              <w:t>Audit</w:t>
            </w:r>
            <w:proofErr w:type="spellEnd"/>
            <w:r w:rsidRPr="00332228">
              <w:rPr>
                <w:rFonts w:asciiTheme="minorHAnsi" w:eastAsiaTheme="minorEastAsia" w:hAnsiTheme="minorHAnsi" w:cstheme="minorHAnsi"/>
                <w:color w:val="000000"/>
                <w:sz w:val="22"/>
                <w:szCs w:val="22"/>
                <w:lang w:eastAsia="lt-LT"/>
              </w:rPr>
              <w:t xml:space="preserve"> </w:t>
            </w:r>
            <w:proofErr w:type="spellStart"/>
            <w:r w:rsidRPr="00332228">
              <w:rPr>
                <w:rFonts w:asciiTheme="minorHAnsi" w:eastAsiaTheme="minorEastAsia" w:hAnsiTheme="minorHAnsi" w:cstheme="minorHAnsi"/>
                <w:color w:val="000000"/>
                <w:sz w:val="22"/>
                <w:szCs w:val="22"/>
                <w:lang w:eastAsia="lt-LT"/>
              </w:rPr>
              <w:t>Scheme</w:t>
            </w:r>
            <w:proofErr w:type="spellEnd"/>
            <w:r w:rsidRPr="00332228">
              <w:rPr>
                <w:rFonts w:asciiTheme="minorHAnsi" w:eastAsiaTheme="minorEastAsia" w:hAnsiTheme="minorHAnsi" w:cstheme="minorHAnsi"/>
                <w:color w:val="000000"/>
                <w:sz w:val="22"/>
                <w:szCs w:val="22"/>
                <w:lang w:eastAsia="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34" w:type="dxa"/>
            <w:tcBorders>
              <w:top w:val="single" w:sz="4" w:space="0" w:color="000000"/>
              <w:left w:val="single" w:sz="4" w:space="0" w:color="000000"/>
              <w:bottom w:val="single" w:sz="4" w:space="0" w:color="000000"/>
              <w:right w:val="single" w:sz="4" w:space="0" w:color="000000"/>
            </w:tcBorders>
          </w:tcPr>
          <w:p w14:paraId="76CF7B4F" w14:textId="77777777" w:rsidR="0063494B" w:rsidRPr="00332228" w:rsidRDefault="0063494B" w:rsidP="00D95809">
            <w:pPr>
              <w:autoSpaceDE w:val="0"/>
              <w:autoSpaceDN w:val="0"/>
              <w:adjustRightInd w:val="0"/>
              <w:spacing w:line="20" w:lineRule="atLeast"/>
              <w:contextualSpacing/>
              <w:jc w:val="both"/>
              <w:rPr>
                <w:rFonts w:asciiTheme="minorHAnsi" w:eastAsiaTheme="minorEastAsia" w:hAnsiTheme="minorHAnsi" w:cstheme="minorHAnsi"/>
                <w:color w:val="000000"/>
                <w:sz w:val="22"/>
                <w:szCs w:val="22"/>
                <w:lang w:eastAsia="lt-LT"/>
              </w:rPr>
            </w:pPr>
            <w:r w:rsidRPr="00332228">
              <w:rPr>
                <w:rFonts w:asciiTheme="minorHAnsi" w:eastAsiaTheme="minorEastAsia" w:hAnsiTheme="minorHAnsi" w:cstheme="minorHAnsi"/>
                <w:color w:val="000000"/>
                <w:sz w:val="22"/>
                <w:szCs w:val="22"/>
                <w:lang w:eastAsia="lt-LT"/>
              </w:rPr>
              <w:t>Nepriklausomos įstaigos išduoto galiojančio sertifikato, patvirtinančio, kad tiekėjas laikosi reikalaujamos aplinkos apsaugos vadybos sistemos standartų, skaitmeninė kopija.</w:t>
            </w:r>
          </w:p>
          <w:p w14:paraId="10BA841B" w14:textId="77777777" w:rsidR="0063494B" w:rsidRPr="00332228" w:rsidRDefault="0063494B" w:rsidP="00D95809">
            <w:pPr>
              <w:autoSpaceDE w:val="0"/>
              <w:autoSpaceDN w:val="0"/>
              <w:adjustRightInd w:val="0"/>
              <w:spacing w:line="20" w:lineRule="atLeast"/>
              <w:contextualSpacing/>
              <w:jc w:val="both"/>
              <w:rPr>
                <w:rFonts w:asciiTheme="minorHAnsi" w:eastAsiaTheme="minorEastAsia" w:hAnsiTheme="minorHAnsi" w:cstheme="minorHAnsi"/>
                <w:color w:val="000000"/>
                <w:sz w:val="22"/>
                <w:szCs w:val="22"/>
                <w:lang w:eastAsia="lt-LT"/>
              </w:rPr>
            </w:pPr>
          </w:p>
          <w:p w14:paraId="5E6AC3C4" w14:textId="77777777" w:rsidR="0063494B" w:rsidRPr="00332228" w:rsidRDefault="0063494B" w:rsidP="00D95809">
            <w:pPr>
              <w:autoSpaceDE w:val="0"/>
              <w:autoSpaceDN w:val="0"/>
              <w:adjustRightInd w:val="0"/>
              <w:spacing w:line="20" w:lineRule="atLeast"/>
              <w:contextualSpacing/>
              <w:jc w:val="both"/>
              <w:rPr>
                <w:rFonts w:asciiTheme="minorHAnsi" w:eastAsiaTheme="minorEastAsia" w:hAnsiTheme="minorHAnsi" w:cstheme="minorHAnsi"/>
                <w:color w:val="000000"/>
                <w:sz w:val="22"/>
                <w:szCs w:val="22"/>
                <w:lang w:eastAsia="lt-LT"/>
              </w:rPr>
            </w:pPr>
            <w:r w:rsidRPr="00332228">
              <w:rPr>
                <w:rFonts w:asciiTheme="minorHAnsi" w:eastAsiaTheme="minorEastAsia" w:hAnsiTheme="minorHAnsi" w:cstheme="minorHAnsi"/>
                <w:color w:val="000000"/>
                <w:sz w:val="22"/>
                <w:szCs w:val="22"/>
                <w:lang w:eastAsia="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32F23623" w14:textId="27171202" w:rsidR="0063494B" w:rsidRPr="00332228" w:rsidRDefault="0063494B" w:rsidP="00D95809">
            <w:pPr>
              <w:autoSpaceDE w:val="0"/>
              <w:autoSpaceDN w:val="0"/>
              <w:adjustRightInd w:val="0"/>
              <w:spacing w:line="20" w:lineRule="atLeast"/>
              <w:contextualSpacing/>
              <w:jc w:val="both"/>
              <w:rPr>
                <w:rFonts w:asciiTheme="minorHAnsi" w:eastAsiaTheme="minorEastAsia" w:hAnsiTheme="minorHAnsi" w:cstheme="minorHAnsi"/>
                <w:color w:val="000000"/>
                <w:sz w:val="22"/>
                <w:szCs w:val="22"/>
                <w:lang w:eastAsia="lt-LT"/>
              </w:rPr>
            </w:pPr>
          </w:p>
        </w:tc>
        <w:tc>
          <w:tcPr>
            <w:tcW w:w="2977" w:type="dxa"/>
            <w:tcBorders>
              <w:top w:val="single" w:sz="4" w:space="0" w:color="000000"/>
              <w:left w:val="single" w:sz="4" w:space="0" w:color="000000"/>
              <w:bottom w:val="single" w:sz="4" w:space="0" w:color="000000"/>
              <w:right w:val="single" w:sz="4" w:space="0" w:color="000000"/>
            </w:tcBorders>
          </w:tcPr>
          <w:p w14:paraId="1113B0A3" w14:textId="77777777" w:rsidR="0063494B" w:rsidRPr="00332228" w:rsidRDefault="0063494B" w:rsidP="00D95809">
            <w:pPr>
              <w:autoSpaceDE w:val="0"/>
              <w:autoSpaceDN w:val="0"/>
              <w:adjustRightInd w:val="0"/>
              <w:spacing w:line="20" w:lineRule="atLeast"/>
              <w:contextualSpacing/>
              <w:jc w:val="both"/>
              <w:rPr>
                <w:rFonts w:asciiTheme="minorHAnsi" w:eastAsiaTheme="minorEastAsia" w:hAnsiTheme="minorHAnsi" w:cstheme="minorHAnsi"/>
                <w:color w:val="000000"/>
                <w:sz w:val="22"/>
                <w:szCs w:val="22"/>
                <w:lang w:eastAsia="lt-LT"/>
              </w:rPr>
            </w:pPr>
            <w:r w:rsidRPr="00332228">
              <w:rPr>
                <w:rFonts w:asciiTheme="minorHAnsi" w:eastAsiaTheme="minorEastAsia" w:hAnsiTheme="minorHAnsi" w:cstheme="minorHAnsi"/>
                <w:color w:val="000000"/>
                <w:sz w:val="22"/>
                <w:szCs w:val="22"/>
                <w:lang w:eastAsia="lt-LT"/>
              </w:rPr>
              <w:t>1) 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351BD1AC" w14:textId="77777777" w:rsidR="00505E83" w:rsidRPr="00332228" w:rsidRDefault="00505E83" w:rsidP="001474E1">
      <w:pPr>
        <w:keepNext/>
        <w:keepLines/>
        <w:spacing w:before="120"/>
        <w:ind w:left="5103"/>
        <w:jc w:val="right"/>
        <w:outlineLvl w:val="1"/>
        <w:rPr>
          <w:rFonts w:asciiTheme="minorHAnsi" w:eastAsia="Calibri" w:hAnsiTheme="minorHAnsi" w:cstheme="minorHAnsi"/>
          <w:b/>
          <w:sz w:val="22"/>
          <w:szCs w:val="22"/>
          <w:lang w:eastAsia="lt-LT"/>
        </w:rPr>
      </w:pPr>
    </w:p>
    <w:p w14:paraId="151963BD" w14:textId="77777777" w:rsidR="00730CF2" w:rsidRPr="00332228" w:rsidRDefault="00730CF2">
      <w:pPr>
        <w:rPr>
          <w:rFonts w:asciiTheme="minorHAnsi" w:eastAsia="Calibri" w:hAnsiTheme="minorHAnsi" w:cstheme="minorHAnsi"/>
          <w:b/>
          <w:sz w:val="22"/>
          <w:szCs w:val="22"/>
          <w:lang w:eastAsia="lt-LT"/>
        </w:rPr>
      </w:pPr>
      <w:r w:rsidRPr="00332228">
        <w:rPr>
          <w:rFonts w:asciiTheme="minorHAnsi" w:eastAsia="Calibri" w:hAnsiTheme="minorHAnsi" w:cstheme="minorHAnsi"/>
          <w:b/>
          <w:sz w:val="22"/>
          <w:szCs w:val="22"/>
          <w:lang w:eastAsia="lt-LT"/>
        </w:rPr>
        <w:br w:type="page"/>
      </w:r>
    </w:p>
    <w:p w14:paraId="352A37AE" w14:textId="4009B652" w:rsidR="001474E1" w:rsidRDefault="001474E1" w:rsidP="001474E1">
      <w:pPr>
        <w:keepNext/>
        <w:keepLines/>
        <w:spacing w:before="120"/>
        <w:ind w:left="5103"/>
        <w:jc w:val="right"/>
        <w:outlineLvl w:val="1"/>
        <w:rPr>
          <w:rFonts w:ascii="Arial" w:eastAsia="Calibri" w:hAnsi="Arial" w:cs="Arial"/>
          <w:b/>
          <w:sz w:val="21"/>
          <w:szCs w:val="21"/>
          <w:lang w:eastAsia="lt-LT"/>
        </w:rPr>
      </w:pPr>
      <w:r w:rsidRPr="00565171">
        <w:rPr>
          <w:rFonts w:ascii="Arial" w:eastAsia="Calibri" w:hAnsi="Arial" w:cs="Arial"/>
          <w:b/>
          <w:sz w:val="21"/>
          <w:szCs w:val="21"/>
          <w:lang w:eastAsia="lt-LT"/>
        </w:rPr>
        <w:lastRenderedPageBreak/>
        <w:t xml:space="preserve">Pirkimo sąlygų 4 priedas „EBVPD“ </w:t>
      </w:r>
    </w:p>
    <w:p w14:paraId="4FA439AF" w14:textId="77777777" w:rsidR="00063281" w:rsidRDefault="00063281" w:rsidP="001474E1">
      <w:pPr>
        <w:keepNext/>
        <w:keepLines/>
        <w:spacing w:before="120"/>
        <w:ind w:left="5103"/>
        <w:jc w:val="right"/>
        <w:outlineLvl w:val="1"/>
        <w:rPr>
          <w:rFonts w:ascii="Arial" w:eastAsia="Calibri" w:hAnsi="Arial" w:cs="Arial"/>
          <w:b/>
          <w:sz w:val="21"/>
          <w:szCs w:val="21"/>
          <w:lang w:eastAsia="lt-LT"/>
        </w:rPr>
      </w:pPr>
    </w:p>
    <w:p w14:paraId="206C7AB0" w14:textId="7CAB834E" w:rsidR="001474E1" w:rsidRDefault="001474E1" w:rsidP="001474E1">
      <w:pPr>
        <w:keepNext/>
        <w:keepLines/>
        <w:spacing w:before="120"/>
        <w:ind w:left="5103"/>
        <w:jc w:val="right"/>
        <w:outlineLvl w:val="1"/>
        <w:rPr>
          <w:rFonts w:ascii="Arial" w:eastAsia="Calibri" w:hAnsi="Arial" w:cs="Arial"/>
          <w:b/>
          <w:sz w:val="21"/>
          <w:szCs w:val="21"/>
          <w:lang w:eastAsia="lt-LT"/>
        </w:rPr>
      </w:pPr>
    </w:p>
    <w:p w14:paraId="5AD95194" w14:textId="77777777" w:rsidR="001474E1" w:rsidRDefault="001474E1" w:rsidP="001474E1">
      <w:pPr>
        <w:keepNext/>
        <w:keepLines/>
        <w:spacing w:before="120"/>
        <w:ind w:left="5103"/>
        <w:jc w:val="right"/>
        <w:outlineLvl w:val="1"/>
        <w:rPr>
          <w:rFonts w:ascii="Arial" w:eastAsia="Calibri" w:hAnsi="Arial" w:cs="Arial"/>
          <w:b/>
          <w:sz w:val="21"/>
          <w:szCs w:val="21"/>
          <w:lang w:eastAsia="lt-LT"/>
        </w:rPr>
      </w:pPr>
    </w:p>
    <w:p w14:paraId="2FA6EFD8" w14:textId="77777777" w:rsidR="001474E1" w:rsidRPr="00565171" w:rsidRDefault="001474E1" w:rsidP="001474E1">
      <w:pPr>
        <w:keepNext/>
        <w:keepLines/>
        <w:spacing w:before="120"/>
        <w:ind w:left="5103"/>
        <w:outlineLvl w:val="1"/>
        <w:rPr>
          <w:rFonts w:ascii="Arial" w:eastAsiaTheme="majorEastAsia" w:hAnsi="Arial" w:cs="Arial"/>
          <w:b/>
          <w:sz w:val="21"/>
          <w:szCs w:val="21"/>
          <w:lang w:eastAsia="lt-LT"/>
        </w:rPr>
      </w:pPr>
    </w:p>
    <w:p w14:paraId="324BFEF2" w14:textId="77777777" w:rsidR="001474E1" w:rsidRPr="00565171" w:rsidRDefault="001474E1" w:rsidP="001474E1">
      <w:pPr>
        <w:numPr>
          <w:ilvl w:val="1"/>
          <w:numId w:val="0"/>
        </w:numPr>
        <w:spacing w:after="240" w:line="276" w:lineRule="auto"/>
        <w:jc w:val="center"/>
        <w:rPr>
          <w:rFonts w:ascii="Arial" w:eastAsiaTheme="minorEastAsia" w:hAnsi="Arial" w:cs="Arial"/>
          <w:b/>
          <w:bCs/>
          <w:caps/>
          <w:smallCaps/>
          <w:spacing w:val="20"/>
          <w:szCs w:val="28"/>
          <w:lang w:eastAsia="lt-LT"/>
        </w:rPr>
      </w:pPr>
      <w:r w:rsidRPr="00565171">
        <w:rPr>
          <w:rFonts w:ascii="Arial" w:eastAsiaTheme="minorEastAsia" w:hAnsi="Arial" w:cs="Arial"/>
          <w:b/>
          <w:caps/>
          <w:spacing w:val="20"/>
          <w:szCs w:val="28"/>
          <w:lang w:eastAsia="lt-LT"/>
        </w:rPr>
        <w:t>EUROPOS BENDRASIS VIEŠŲJŲ PIRKIMŲ DOKUMENTAS</w:t>
      </w:r>
    </w:p>
    <w:p w14:paraId="28805CB6" w14:textId="77777777" w:rsidR="001474E1" w:rsidRPr="00565171" w:rsidRDefault="001474E1" w:rsidP="001474E1">
      <w:pPr>
        <w:spacing w:after="160" w:line="276" w:lineRule="auto"/>
        <w:jc w:val="both"/>
        <w:rPr>
          <w:rFonts w:ascii="Arial" w:eastAsiaTheme="minorEastAsia" w:hAnsi="Arial" w:cs="Arial"/>
          <w:sz w:val="22"/>
          <w:szCs w:val="22"/>
          <w:lang w:eastAsia="lt-LT"/>
        </w:rPr>
      </w:pPr>
      <w:r w:rsidRPr="00565171">
        <w:rPr>
          <w:rFonts w:ascii="Arial" w:eastAsiaTheme="minorEastAsia" w:hAnsi="Arial" w:cs="Arial"/>
          <w:sz w:val="22"/>
          <w:szCs w:val="22"/>
          <w:lang w:eastAsia="lt-LT"/>
        </w:rPr>
        <w:t>„Europos bendrasis viešųjų pirkimų dokumentas (EBVPD)“</w:t>
      </w:r>
      <w:r w:rsidRPr="00565171">
        <w:rPr>
          <w:rFonts w:ascii="Arial" w:eastAsia="Calibri" w:hAnsi="Arial" w:cs="Arial"/>
          <w:szCs w:val="21"/>
          <w:lang w:eastAsia="lt-LT"/>
        </w:rPr>
        <w:t xml:space="preserve"> </w:t>
      </w:r>
      <w:r w:rsidRPr="00565171">
        <w:rPr>
          <w:rFonts w:ascii="Arial" w:eastAsiaTheme="minorEastAsia" w:hAnsi="Arial" w:cs="Arial"/>
          <w:sz w:val="22"/>
          <w:szCs w:val="22"/>
          <w:lang w:eastAsia="lt-LT"/>
        </w:rPr>
        <w:t>pateikiama atskiru dokumentu.</w:t>
      </w:r>
    </w:p>
    <w:p w14:paraId="34CEF64C" w14:textId="77777777" w:rsidR="00D41484" w:rsidRPr="00E140E0" w:rsidRDefault="00D41484" w:rsidP="001474E1">
      <w:pPr>
        <w:spacing w:after="240" w:line="276" w:lineRule="auto"/>
        <w:jc w:val="center"/>
        <w:rPr>
          <w:rFonts w:ascii="Arial" w:hAnsi="Arial" w:cs="Arial"/>
        </w:rPr>
      </w:pPr>
    </w:p>
    <w:sectPr w:rsidR="00D41484" w:rsidRPr="00E140E0" w:rsidSect="002936A2">
      <w:pgSz w:w="12240" w:h="15840"/>
      <w:pgMar w:top="851" w:right="616" w:bottom="1134" w:left="993"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1FD28" w14:textId="77777777" w:rsidR="00B80045" w:rsidRDefault="00B80045" w:rsidP="008766A6">
      <w:r>
        <w:separator/>
      </w:r>
    </w:p>
  </w:endnote>
  <w:endnote w:type="continuationSeparator" w:id="0">
    <w:p w14:paraId="38FCB1F7" w14:textId="77777777" w:rsidR="00B80045" w:rsidRDefault="00B80045" w:rsidP="0087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A7DD2" w14:textId="77777777" w:rsidR="00B80045" w:rsidRDefault="00B80045" w:rsidP="008766A6">
      <w:r>
        <w:separator/>
      </w:r>
    </w:p>
  </w:footnote>
  <w:footnote w:type="continuationSeparator" w:id="0">
    <w:p w14:paraId="7683F7D0" w14:textId="77777777" w:rsidR="00B80045" w:rsidRDefault="00B80045" w:rsidP="00876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7FE4252E"/>
    <w:multiLevelType w:val="hybridMultilevel"/>
    <w:tmpl w:val="C38452F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17066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41997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080"/>
    <w:rsid w:val="00013434"/>
    <w:rsid w:val="00050B9D"/>
    <w:rsid w:val="00053E33"/>
    <w:rsid w:val="00054877"/>
    <w:rsid w:val="00056BE5"/>
    <w:rsid w:val="00063281"/>
    <w:rsid w:val="00076AD2"/>
    <w:rsid w:val="00097554"/>
    <w:rsid w:val="000C5B20"/>
    <w:rsid w:val="000C7720"/>
    <w:rsid w:val="000E107B"/>
    <w:rsid w:val="000E4DF6"/>
    <w:rsid w:val="000F5B24"/>
    <w:rsid w:val="00114E21"/>
    <w:rsid w:val="001415A5"/>
    <w:rsid w:val="001474E1"/>
    <w:rsid w:val="00154771"/>
    <w:rsid w:val="00164660"/>
    <w:rsid w:val="001831C3"/>
    <w:rsid w:val="00192174"/>
    <w:rsid w:val="001B183C"/>
    <w:rsid w:val="001E022F"/>
    <w:rsid w:val="001F0023"/>
    <w:rsid w:val="001F49B5"/>
    <w:rsid w:val="001F781C"/>
    <w:rsid w:val="00201E0A"/>
    <w:rsid w:val="00211495"/>
    <w:rsid w:val="0022610E"/>
    <w:rsid w:val="002277BC"/>
    <w:rsid w:val="00230EB8"/>
    <w:rsid w:val="00285797"/>
    <w:rsid w:val="002936A2"/>
    <w:rsid w:val="002A5F1C"/>
    <w:rsid w:val="002C2466"/>
    <w:rsid w:val="002C5628"/>
    <w:rsid w:val="002C640B"/>
    <w:rsid w:val="002D5AED"/>
    <w:rsid w:val="002E626A"/>
    <w:rsid w:val="002F6CFA"/>
    <w:rsid w:val="003113DE"/>
    <w:rsid w:val="003114A9"/>
    <w:rsid w:val="00317A62"/>
    <w:rsid w:val="0033114C"/>
    <w:rsid w:val="00332228"/>
    <w:rsid w:val="00344732"/>
    <w:rsid w:val="0037105D"/>
    <w:rsid w:val="00372102"/>
    <w:rsid w:val="003766F7"/>
    <w:rsid w:val="00376979"/>
    <w:rsid w:val="003868E1"/>
    <w:rsid w:val="00392B4F"/>
    <w:rsid w:val="003B478F"/>
    <w:rsid w:val="003C1381"/>
    <w:rsid w:val="00405620"/>
    <w:rsid w:val="00412B23"/>
    <w:rsid w:val="00424DF0"/>
    <w:rsid w:val="00441391"/>
    <w:rsid w:val="00441A1D"/>
    <w:rsid w:val="0044328D"/>
    <w:rsid w:val="004921C4"/>
    <w:rsid w:val="00494CDC"/>
    <w:rsid w:val="00494D06"/>
    <w:rsid w:val="00494D98"/>
    <w:rsid w:val="004B1E14"/>
    <w:rsid w:val="004C545A"/>
    <w:rsid w:val="004D3125"/>
    <w:rsid w:val="00505E83"/>
    <w:rsid w:val="00527BFA"/>
    <w:rsid w:val="005367FF"/>
    <w:rsid w:val="005449AA"/>
    <w:rsid w:val="00562850"/>
    <w:rsid w:val="00564BB2"/>
    <w:rsid w:val="005721BD"/>
    <w:rsid w:val="005843E1"/>
    <w:rsid w:val="0059629C"/>
    <w:rsid w:val="005A697A"/>
    <w:rsid w:val="005B018E"/>
    <w:rsid w:val="005C120B"/>
    <w:rsid w:val="005D2A24"/>
    <w:rsid w:val="005D7555"/>
    <w:rsid w:val="005E3E24"/>
    <w:rsid w:val="005E7F3C"/>
    <w:rsid w:val="005F1EE1"/>
    <w:rsid w:val="00620327"/>
    <w:rsid w:val="006216CF"/>
    <w:rsid w:val="0062546C"/>
    <w:rsid w:val="0063494B"/>
    <w:rsid w:val="00646CBB"/>
    <w:rsid w:val="006513A5"/>
    <w:rsid w:val="006542DF"/>
    <w:rsid w:val="006761A8"/>
    <w:rsid w:val="00681E59"/>
    <w:rsid w:val="006918E3"/>
    <w:rsid w:val="006C7FC7"/>
    <w:rsid w:val="006D785C"/>
    <w:rsid w:val="006D7B94"/>
    <w:rsid w:val="007170B4"/>
    <w:rsid w:val="00725AF2"/>
    <w:rsid w:val="00730CF2"/>
    <w:rsid w:val="00734A7A"/>
    <w:rsid w:val="00754666"/>
    <w:rsid w:val="007734BB"/>
    <w:rsid w:val="00794130"/>
    <w:rsid w:val="007A2CD4"/>
    <w:rsid w:val="007C1D14"/>
    <w:rsid w:val="007C20FD"/>
    <w:rsid w:val="007E4D60"/>
    <w:rsid w:val="007E7EF4"/>
    <w:rsid w:val="007F3D7E"/>
    <w:rsid w:val="00803B89"/>
    <w:rsid w:val="00804B06"/>
    <w:rsid w:val="00817FBB"/>
    <w:rsid w:val="008766A6"/>
    <w:rsid w:val="008C2484"/>
    <w:rsid w:val="008D0F6A"/>
    <w:rsid w:val="008E6748"/>
    <w:rsid w:val="008F0790"/>
    <w:rsid w:val="008F21AE"/>
    <w:rsid w:val="00921CE1"/>
    <w:rsid w:val="00927080"/>
    <w:rsid w:val="009407AC"/>
    <w:rsid w:val="00946E78"/>
    <w:rsid w:val="00953BA6"/>
    <w:rsid w:val="00960627"/>
    <w:rsid w:val="0099452C"/>
    <w:rsid w:val="009A266F"/>
    <w:rsid w:val="009A2B44"/>
    <w:rsid w:val="009B282B"/>
    <w:rsid w:val="009D69AB"/>
    <w:rsid w:val="009D7629"/>
    <w:rsid w:val="00A02CAA"/>
    <w:rsid w:val="00A229C7"/>
    <w:rsid w:val="00A23564"/>
    <w:rsid w:val="00A56108"/>
    <w:rsid w:val="00A57D47"/>
    <w:rsid w:val="00AB16B4"/>
    <w:rsid w:val="00AC3EF5"/>
    <w:rsid w:val="00AC41E0"/>
    <w:rsid w:val="00AE0183"/>
    <w:rsid w:val="00AF0651"/>
    <w:rsid w:val="00AF468B"/>
    <w:rsid w:val="00B21F30"/>
    <w:rsid w:val="00B26F15"/>
    <w:rsid w:val="00B306C8"/>
    <w:rsid w:val="00B33C4B"/>
    <w:rsid w:val="00B4563F"/>
    <w:rsid w:val="00B56E19"/>
    <w:rsid w:val="00B76958"/>
    <w:rsid w:val="00B80045"/>
    <w:rsid w:val="00B81A88"/>
    <w:rsid w:val="00B9639E"/>
    <w:rsid w:val="00BD1D0B"/>
    <w:rsid w:val="00BE63F4"/>
    <w:rsid w:val="00C70F38"/>
    <w:rsid w:val="00C72767"/>
    <w:rsid w:val="00CD01DD"/>
    <w:rsid w:val="00CE1849"/>
    <w:rsid w:val="00CE42F9"/>
    <w:rsid w:val="00CE71D4"/>
    <w:rsid w:val="00CF61D2"/>
    <w:rsid w:val="00D06043"/>
    <w:rsid w:val="00D120AA"/>
    <w:rsid w:val="00D14967"/>
    <w:rsid w:val="00D2378B"/>
    <w:rsid w:val="00D41484"/>
    <w:rsid w:val="00D41A86"/>
    <w:rsid w:val="00D622B3"/>
    <w:rsid w:val="00D86003"/>
    <w:rsid w:val="00DB3E26"/>
    <w:rsid w:val="00DC10A9"/>
    <w:rsid w:val="00DD2357"/>
    <w:rsid w:val="00DE0A6C"/>
    <w:rsid w:val="00DE5867"/>
    <w:rsid w:val="00E140E0"/>
    <w:rsid w:val="00E52676"/>
    <w:rsid w:val="00E565A8"/>
    <w:rsid w:val="00E750DC"/>
    <w:rsid w:val="00E7684A"/>
    <w:rsid w:val="00E81225"/>
    <w:rsid w:val="00E85AF4"/>
    <w:rsid w:val="00EF2262"/>
    <w:rsid w:val="00EF3B0C"/>
    <w:rsid w:val="00F001EB"/>
    <w:rsid w:val="00F83721"/>
    <w:rsid w:val="00F9454E"/>
    <w:rsid w:val="00FC1AA3"/>
    <w:rsid w:val="00FE0C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93C4"/>
  <w15:chartTrackingRefBased/>
  <w15:docId w15:val="{DD9D42DE-E97B-4109-8BA6-A4A5A149A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27080"/>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270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92708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ISIS,Alna"/>
    <w:basedOn w:val="Numatytasispastraiposriftas"/>
    <w:uiPriority w:val="99"/>
    <w:unhideWhenUsed/>
    <w:rsid w:val="008766A6"/>
    <w:rPr>
      <w:color w:val="0000FF" w:themeColor="hyperlink"/>
      <w:u w:val="single"/>
    </w:rPr>
  </w:style>
  <w:style w:type="paragraph" w:styleId="Antrats">
    <w:name w:val="header"/>
    <w:basedOn w:val="prastasis"/>
    <w:link w:val="AntratsDiagrama"/>
    <w:uiPriority w:val="99"/>
    <w:unhideWhenUsed/>
    <w:rsid w:val="008766A6"/>
    <w:pPr>
      <w:tabs>
        <w:tab w:val="center" w:pos="4819"/>
        <w:tab w:val="right" w:pos="9638"/>
      </w:tabs>
    </w:pPr>
  </w:style>
  <w:style w:type="character" w:customStyle="1" w:styleId="AntratsDiagrama">
    <w:name w:val="Antraštės Diagrama"/>
    <w:basedOn w:val="Numatytasispastraiposriftas"/>
    <w:link w:val="Antrats"/>
    <w:uiPriority w:val="99"/>
    <w:rsid w:val="008766A6"/>
    <w:rPr>
      <w:sz w:val="24"/>
      <w:szCs w:val="24"/>
      <w:lang w:eastAsia="en-US"/>
    </w:rPr>
  </w:style>
  <w:style w:type="paragraph" w:styleId="Porat">
    <w:name w:val="footer"/>
    <w:basedOn w:val="prastasis"/>
    <w:link w:val="PoratDiagrama"/>
    <w:uiPriority w:val="99"/>
    <w:unhideWhenUsed/>
    <w:rsid w:val="008766A6"/>
    <w:pPr>
      <w:tabs>
        <w:tab w:val="center" w:pos="4819"/>
        <w:tab w:val="right" w:pos="9638"/>
      </w:tabs>
    </w:pPr>
  </w:style>
  <w:style w:type="character" w:customStyle="1" w:styleId="PoratDiagrama">
    <w:name w:val="Poraštė Diagrama"/>
    <w:basedOn w:val="Numatytasispastraiposriftas"/>
    <w:link w:val="Porat"/>
    <w:uiPriority w:val="99"/>
    <w:rsid w:val="008766A6"/>
    <w:rPr>
      <w:sz w:val="24"/>
      <w:szCs w:val="24"/>
      <w:lang w:eastAsia="en-US"/>
    </w:rPr>
  </w:style>
  <w:style w:type="character" w:styleId="Komentaronuoroda">
    <w:name w:val="annotation reference"/>
    <w:basedOn w:val="Numatytasispastraiposriftas"/>
    <w:uiPriority w:val="99"/>
    <w:semiHidden/>
    <w:unhideWhenUsed/>
    <w:rsid w:val="003114A9"/>
    <w:rPr>
      <w:sz w:val="16"/>
      <w:szCs w:val="16"/>
    </w:rPr>
  </w:style>
  <w:style w:type="paragraph" w:styleId="Komentarotekstas">
    <w:name w:val="annotation text"/>
    <w:basedOn w:val="prastasis"/>
    <w:link w:val="KomentarotekstasDiagrama"/>
    <w:uiPriority w:val="99"/>
    <w:unhideWhenUsed/>
    <w:rsid w:val="003114A9"/>
    <w:rPr>
      <w:sz w:val="20"/>
      <w:szCs w:val="20"/>
    </w:rPr>
  </w:style>
  <w:style w:type="character" w:customStyle="1" w:styleId="KomentarotekstasDiagrama">
    <w:name w:val="Komentaro tekstas Diagrama"/>
    <w:basedOn w:val="Numatytasispastraiposriftas"/>
    <w:link w:val="Komentarotekstas"/>
    <w:uiPriority w:val="99"/>
    <w:rsid w:val="003114A9"/>
    <w:rPr>
      <w:lang w:eastAsia="en-US"/>
    </w:rPr>
  </w:style>
  <w:style w:type="paragraph" w:styleId="Komentarotema">
    <w:name w:val="annotation subject"/>
    <w:basedOn w:val="Komentarotekstas"/>
    <w:next w:val="Komentarotekstas"/>
    <w:link w:val="KomentarotemaDiagrama"/>
    <w:uiPriority w:val="99"/>
    <w:semiHidden/>
    <w:unhideWhenUsed/>
    <w:rsid w:val="003114A9"/>
    <w:rPr>
      <w:b/>
      <w:bCs/>
    </w:rPr>
  </w:style>
  <w:style w:type="character" w:customStyle="1" w:styleId="KomentarotemaDiagrama">
    <w:name w:val="Komentaro tema Diagrama"/>
    <w:basedOn w:val="KomentarotekstasDiagrama"/>
    <w:link w:val="Komentarotema"/>
    <w:uiPriority w:val="99"/>
    <w:semiHidden/>
    <w:rsid w:val="003114A9"/>
    <w:rPr>
      <w:b/>
      <w:bCs/>
      <w:lang w:eastAsia="en-US"/>
    </w:rPr>
  </w:style>
  <w:style w:type="paragraph" w:styleId="Debesliotekstas">
    <w:name w:val="Balloon Text"/>
    <w:basedOn w:val="prastasis"/>
    <w:link w:val="DebesliotekstasDiagrama"/>
    <w:uiPriority w:val="99"/>
    <w:semiHidden/>
    <w:unhideWhenUsed/>
    <w:rsid w:val="003114A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114A9"/>
    <w:rPr>
      <w:rFonts w:ascii="Segoe UI" w:hAnsi="Segoe UI" w:cs="Segoe UI"/>
      <w:sz w:val="18"/>
      <w:szCs w:val="18"/>
      <w:lang w:eastAsia="en-US"/>
    </w:rPr>
  </w:style>
  <w:style w:type="paragraph" w:styleId="Sraopastraipa">
    <w:name w:val="List Paragraph"/>
    <w:basedOn w:val="prastasis"/>
    <w:uiPriority w:val="34"/>
    <w:qFormat/>
    <w:rsid w:val="00946E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16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2</Pages>
  <Words>1490</Words>
  <Characters>850</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26</cp:revision>
  <dcterms:created xsi:type="dcterms:W3CDTF">2024-04-08T06:29:00Z</dcterms:created>
  <dcterms:modified xsi:type="dcterms:W3CDTF">2026-02-12T07:28:00Z</dcterms:modified>
</cp:coreProperties>
</file>